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Relatório Laboratório Sistemas Computacionais 4° Bimestre</w:t>
      </w:r>
    </w:p>
    <w:p w:rsidR="00000000" w:rsidDel="00000000" w:rsidP="00000000" w:rsidRDefault="00000000" w:rsidRPr="00000000" w14:paraId="0000000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Colégio Univap</w:t>
      </w:r>
    </w:p>
    <w:p w:rsidR="00000000" w:rsidDel="00000000" w:rsidP="00000000" w:rsidRDefault="00000000" w:rsidRPr="00000000" w14:paraId="0000000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Nomes:</w:t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João Gabriel Fernandes Oliveira</w:t>
      </w:r>
    </w:p>
    <w:p w:rsidR="00000000" w:rsidDel="00000000" w:rsidP="00000000" w:rsidRDefault="00000000" w:rsidRPr="00000000" w14:paraId="0000000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Luis Miguel de Souza Gois</w:t>
      </w:r>
    </w:p>
    <w:p w:rsidR="00000000" w:rsidDel="00000000" w:rsidP="00000000" w:rsidRDefault="00000000" w:rsidRPr="00000000" w14:paraId="0000000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Davi Campos Silva</w:t>
      </w:r>
    </w:p>
    <w:p w:rsidR="00000000" w:rsidDel="00000000" w:rsidP="00000000" w:rsidRDefault="00000000" w:rsidRPr="00000000" w14:paraId="0000000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Matheus Gonçalves de Oliveira</w:t>
      </w:r>
    </w:p>
    <w:p w:rsidR="00000000" w:rsidDel="00000000" w:rsidP="00000000" w:rsidRDefault="00000000" w:rsidRPr="00000000" w14:paraId="0000000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Nicolas Paz Rodrigues dos Santos</w:t>
      </w:r>
    </w:p>
    <w:p w:rsidR="00000000" w:rsidDel="00000000" w:rsidP="00000000" w:rsidRDefault="00000000" w:rsidRPr="00000000" w14:paraId="0000000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Arthur Schettine Odoni</w:t>
      </w:r>
    </w:p>
    <w:p w:rsidR="00000000" w:rsidDel="00000000" w:rsidP="00000000" w:rsidRDefault="00000000" w:rsidRPr="00000000" w14:paraId="0000000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Arthur Gustavo Moura de Lima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sz w:val="30"/>
          <w:szCs w:val="30"/>
          <w:rtl w:val="0"/>
        </w:rPr>
        <w:t xml:space="preserve">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Neste bimestre fomos ao laboratório nas aulas de sistemas com intuito de aprender sobre os hardwares do PC pessoalmente, para desmontarmos, revisarmos e analisar as peças pessoalmente, onde aprendemos sobre a placa mãe, HD, placa de vídeo, processador, fonte, memória RAM, entre outros.</w:t>
      </w:r>
    </w:p>
    <w:p w:rsidR="00000000" w:rsidDel="00000000" w:rsidP="00000000" w:rsidRDefault="00000000" w:rsidRPr="00000000" w14:paraId="0000000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Agora irei explicar os principais pontos das peças</w:t>
      </w:r>
    </w:p>
    <w:p w:rsidR="00000000" w:rsidDel="00000000" w:rsidP="00000000" w:rsidRDefault="00000000" w:rsidRPr="00000000" w14:paraId="0000000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Placa Mãe (Motherboard)</w:t>
      </w:r>
    </w:p>
    <w:p w:rsidR="00000000" w:rsidDel="00000000" w:rsidP="00000000" w:rsidRDefault="00000000" w:rsidRPr="00000000" w14:paraId="0000001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 Placa Mãe é uma placa de circuito impresso eletrônico. É considerado o elemento mais importante do computador inteiro, por que a função dela é fazer o processador conseguir se comunicar com todos os itens instalados no computador.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30"/>
          <w:szCs w:val="30"/>
        </w:rPr>
        <w:drawing>
          <wp:inline distB="0" distT="0" distL="0" distR="0">
            <wp:extent cx="5400040" cy="363982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--------------------------------------------------------------------------------------------</w:t>
      </w:r>
    </w:p>
    <w:p w:rsidR="00000000" w:rsidDel="00000000" w:rsidP="00000000" w:rsidRDefault="00000000" w:rsidRPr="00000000" w14:paraId="0000001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Processador</w:t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  <w:color w:val="000000"/>
          <w:highlight w:val="white"/>
        </w:rPr>
      </w:pPr>
      <w:r w:rsidDel="00000000" w:rsidR="00000000" w:rsidRPr="00000000">
        <w:rPr>
          <w:color w:val="000000"/>
          <w:sz w:val="30"/>
          <w:szCs w:val="30"/>
          <w:highlight w:val="white"/>
          <w:rtl w:val="0"/>
        </w:rPr>
        <w:t xml:space="preserve">Ele é responsável por processar praticamente todos os comandos e operações </w:t>
      </w:r>
      <w:r w:rsidDel="00000000" w:rsidR="00000000" w:rsidRPr="00000000">
        <w:rPr>
          <w:sz w:val="30"/>
          <w:szCs w:val="30"/>
          <w:highlight w:val="white"/>
          <w:rtl w:val="0"/>
        </w:rPr>
        <w:t xml:space="preserve">realizadas</w:t>
      </w:r>
      <w:r w:rsidDel="00000000" w:rsidR="00000000" w:rsidRPr="00000000">
        <w:rPr>
          <w:color w:val="000000"/>
          <w:sz w:val="30"/>
          <w:szCs w:val="30"/>
          <w:highlight w:val="white"/>
          <w:rtl w:val="0"/>
        </w:rPr>
        <w:t xml:space="preserve"> no computador, atuando desde o controle da memória RAM até a abertura e execução de um programa, se comunicando com as demais peças da máquina por meio da placa mãe e seus vários barramentos.</w:t>
      </w:r>
      <w:r w:rsidDel="00000000" w:rsidR="00000000" w:rsidRPr="00000000">
        <w:rPr>
          <w:color w:val="000000"/>
          <w:sz w:val="30"/>
          <w:szCs w:val="30"/>
          <w:rtl w:val="0"/>
        </w:rPr>
        <w:br w:type="textWrapping"/>
      </w:r>
      <w:r w:rsidDel="00000000" w:rsidR="00000000" w:rsidRPr="00000000">
        <w:rPr>
          <w:color w:val="000000"/>
          <w:sz w:val="30"/>
          <w:szCs w:val="30"/>
          <w:highlight w:val="white"/>
          <w:rtl w:val="0"/>
        </w:rPr>
        <w:t xml:space="preserve">Por sua função, o processador é frequentemente considerado como o cérebro do computador, atuando ainda na organização da entrada e da saída dos dados, na gravação das informações na memória e nos dispositivos de armazenamento</w:t>
      </w:r>
      <w:r w:rsidDel="00000000" w:rsidR="00000000" w:rsidRPr="00000000">
        <w:rPr>
          <w:rFonts w:ascii="Arial" w:cs="Arial" w:eastAsia="Arial" w:hAnsi="Arial"/>
          <w:color w:val="000000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0" distT="0" distL="0" distR="0">
            <wp:extent cx="5400040" cy="6561455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61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0"/>
          <w:szCs w:val="30"/>
        </w:rPr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HD</w:t>
      </w:r>
    </w:p>
    <w:p w:rsidR="00000000" w:rsidDel="00000000" w:rsidP="00000000" w:rsidRDefault="00000000" w:rsidRPr="00000000" w14:paraId="00000016">
      <w:pPr>
        <w:rPr>
          <w:color w:val="4d5156"/>
          <w:sz w:val="30"/>
          <w:szCs w:val="30"/>
          <w:highlight w:val="white"/>
        </w:rPr>
      </w:pPr>
      <w:r w:rsidDel="00000000" w:rsidR="00000000" w:rsidRPr="00000000">
        <w:rPr>
          <w:sz w:val="30"/>
          <w:szCs w:val="30"/>
          <w:rtl w:val="0"/>
        </w:rPr>
        <w:t xml:space="preserve">O HD é responsável por armazenar seus dados do computador, </w:t>
      </w:r>
      <w:r w:rsidDel="00000000" w:rsidR="00000000" w:rsidRPr="00000000">
        <w:rPr>
          <w:color w:val="040c28"/>
          <w:sz w:val="30"/>
          <w:szCs w:val="30"/>
          <w:rtl w:val="0"/>
        </w:rPr>
        <w:t xml:space="preserve">armazenar o sistema operacional, os aplicativos e os arquivos de dados que o computador usa nas suas funções</w:t>
      </w:r>
      <w:r w:rsidDel="00000000" w:rsidR="00000000" w:rsidRPr="00000000">
        <w:rPr>
          <w:color w:val="4d5156"/>
          <w:sz w:val="30"/>
          <w:szCs w:val="30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4d5156"/>
          <w:sz w:val="30"/>
          <w:szCs w:val="30"/>
          <w:highlight w:val="white"/>
        </w:rPr>
        <w:drawing>
          <wp:inline distB="0" distT="0" distL="0" distR="0">
            <wp:extent cx="5400040" cy="6960235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60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sz w:val="30"/>
          <w:szCs w:val="30"/>
          <w:rtl w:val="0"/>
        </w:rPr>
        <w:t xml:space="preserve">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Fonte</w:t>
      </w:r>
    </w:p>
    <w:p w:rsidR="00000000" w:rsidDel="00000000" w:rsidP="00000000" w:rsidRDefault="00000000" w:rsidRPr="00000000" w14:paraId="00000019">
      <w:pPr>
        <w:rPr>
          <w:color w:val="4d5156"/>
          <w:sz w:val="30"/>
          <w:szCs w:val="30"/>
          <w:highlight w:val="white"/>
        </w:rPr>
      </w:pPr>
      <w:r w:rsidDel="00000000" w:rsidR="00000000" w:rsidRPr="00000000">
        <w:rPr>
          <w:color w:val="4d5156"/>
          <w:sz w:val="30"/>
          <w:szCs w:val="30"/>
          <w:highlight w:val="white"/>
          <w:rtl w:val="0"/>
        </w:rPr>
        <w:t xml:space="preserve">Uma fonte de alimentação é um dispositivo elétrico que fornece energia elétrica a uma carga elétrica. O principal objetivo de uma fonte de alimentação é converter a corrente elétrica de uma fonte para a tensão, corrente e frequência corretas para alimentar a carga</w:t>
      </w:r>
      <w:r w:rsidDel="00000000" w:rsidR="00000000" w:rsidRPr="00000000">
        <w:rPr>
          <w:color w:val="4d5156"/>
          <w:sz w:val="30"/>
          <w:szCs w:val="30"/>
          <w:highlight w:val="white"/>
        </w:rPr>
        <w:drawing>
          <wp:inline distB="0" distT="0" distL="0" distR="0">
            <wp:extent cx="5400040" cy="3138805"/>
            <wp:effectExtent b="0" l="0" r="0" t="0"/>
            <wp:docPr id="2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sz w:val="30"/>
          <w:szCs w:val="30"/>
          <w:rtl w:val="0"/>
        </w:rPr>
        <w:t xml:space="preserve">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Memória Ram</w:t>
      </w:r>
    </w:p>
    <w:p w:rsidR="00000000" w:rsidDel="00000000" w:rsidP="00000000" w:rsidRDefault="00000000" w:rsidRPr="00000000" w14:paraId="0000001C">
      <w:pPr>
        <w:rPr>
          <w:color w:val="202124"/>
          <w:sz w:val="30"/>
          <w:szCs w:val="30"/>
          <w:highlight w:val="white"/>
        </w:rPr>
      </w:pPr>
      <w:r w:rsidDel="00000000" w:rsidR="00000000" w:rsidRPr="00000000">
        <w:rPr>
          <w:color w:val="040c28"/>
          <w:sz w:val="30"/>
          <w:szCs w:val="30"/>
          <w:rtl w:val="0"/>
        </w:rPr>
        <w:t xml:space="preserve">Memória RAM é um espaço temporário de informações do sistema operacional e de aplicativos em uso</w:t>
      </w:r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, e quando a tarefa é concluída, os arquivos são movidos da memória RAM para serem armazenados no HD ou SSD.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202124"/>
          <w:sz w:val="30"/>
          <w:szCs w:val="30"/>
          <w:highlight w:val="white"/>
        </w:rPr>
        <w:drawing>
          <wp:inline distB="0" distT="0" distL="0" distR="0">
            <wp:extent cx="5400040" cy="1629410"/>
            <wp:effectExtent b="0" l="0" r="0" t="0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202124"/>
          <w:sz w:val="30"/>
          <w:szCs w:val="30"/>
          <w:highlight w:val="white"/>
        </w:rPr>
      </w:pPr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--------------------------------------------------------------------------------------------</w:t>
      </w:r>
    </w:p>
    <w:p w:rsidR="00000000" w:rsidDel="00000000" w:rsidP="00000000" w:rsidRDefault="00000000" w:rsidRPr="00000000" w14:paraId="0000001E">
      <w:pPr>
        <w:rPr>
          <w:color w:val="202124"/>
          <w:sz w:val="30"/>
          <w:szCs w:val="30"/>
          <w:highlight w:val="white"/>
        </w:rPr>
      </w:pPr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--------------------------------------------------------------------------------------------Leitor de disquete</w:t>
      </w:r>
    </w:p>
    <w:p w:rsidR="00000000" w:rsidDel="00000000" w:rsidP="00000000" w:rsidRDefault="00000000" w:rsidRPr="00000000" w14:paraId="0000001F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O leitor de disquete é o aparelho responsável pela leitura e escrita nos discos flexíveis, nativamente reconhecendo todas as capacidades de armazenamento padronizadas</w:t>
      </w:r>
      <w:r w:rsidDel="00000000" w:rsidR="00000000" w:rsidRPr="00000000">
        <w:rPr>
          <w:rFonts w:ascii="Arial" w:cs="Arial" w:eastAsia="Arial" w:hAnsi="Arial"/>
          <w:sz w:val="30"/>
          <w:szCs w:val="30"/>
        </w:rPr>
        <w:drawing>
          <wp:inline distB="0" distT="0" distL="0" distR="0">
            <wp:extent cx="3934374" cy="4039164"/>
            <wp:effectExtent b="0" l="0" r="0" t="0"/>
            <wp:docPr id="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39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-------------------------------------------------------------------------------------Soquete do processador</w:t>
      </w:r>
    </w:p>
    <w:p w:rsidR="00000000" w:rsidDel="00000000" w:rsidP="00000000" w:rsidRDefault="00000000" w:rsidRPr="00000000" w14:paraId="00000021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Os soquetes são “os encaixes” que as placas-mães possuem para instalação dos processadores. Eles possuem um ou mais componentes mecânicos responsáveis pelas conexões elétricas e mecânicas entre o microprocessador e o PCB.</w:t>
      </w:r>
    </w:p>
    <w:p w:rsidR="00000000" w:rsidDel="00000000" w:rsidP="00000000" w:rsidRDefault="00000000" w:rsidRPr="00000000" w14:paraId="00000022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-------------------------------------------------------------------------------------Ponte Norte</w:t>
      </w:r>
    </w:p>
    <w:p w:rsidR="00000000" w:rsidDel="00000000" w:rsidP="00000000" w:rsidRDefault="00000000" w:rsidRPr="00000000" w14:paraId="00000023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A ponte norte ou northbridge, faz o controle dos componentes denominados rápidos; como é o caso da placa de vídeo, memória RAM e do processador.</w:t>
      </w:r>
    </w:p>
    <w:p w:rsidR="00000000" w:rsidDel="00000000" w:rsidP="00000000" w:rsidRDefault="00000000" w:rsidRPr="00000000" w14:paraId="00000024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</w:rPr>
        <w:drawing>
          <wp:inline distB="0" distT="0" distL="0" distR="0">
            <wp:extent cx="1838582" cy="1724266"/>
            <wp:effectExtent b="0" l="0" r="0" t="0"/>
            <wp:docPr id="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724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------------------------------------------------------------------------------------- Ponte Sul</w:t>
      </w:r>
    </w:p>
    <w:p w:rsidR="00000000" w:rsidDel="00000000" w:rsidP="00000000" w:rsidRDefault="00000000" w:rsidRPr="00000000" w14:paraId="00000026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a ponte sul ou southbridge controla os componentes, como portas USB e paralelas, slots PCI e ISA e, os discos rígidos, que são classificados como componentes lentos</w:t>
      </w:r>
      <w:r w:rsidDel="00000000" w:rsidR="00000000" w:rsidRPr="00000000">
        <w:rPr>
          <w:rFonts w:ascii="Arial" w:cs="Arial" w:eastAsia="Arial" w:hAnsi="Arial"/>
          <w:sz w:val="30"/>
          <w:szCs w:val="30"/>
        </w:rPr>
        <w:drawing>
          <wp:inline distB="0" distT="0" distL="0" distR="0">
            <wp:extent cx="2676899" cy="2762636"/>
            <wp:effectExtent b="0" l="0" r="0" t="0"/>
            <wp:docPr id="3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762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-------------------------------------------------------------------------------------Slot de PCI</w:t>
      </w:r>
    </w:p>
    <w:p w:rsidR="00000000" w:rsidDel="00000000" w:rsidP="00000000" w:rsidRDefault="00000000" w:rsidRPr="00000000" w14:paraId="00000028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Os slots PCI permitem que você instale uma ampla variedade de placas de expansão, inclusive: Placas de vídeo ou gráficas. Placas de som. Placas de rede.</w:t>
      </w:r>
    </w:p>
    <w:p w:rsidR="00000000" w:rsidDel="00000000" w:rsidP="00000000" w:rsidRDefault="00000000" w:rsidRPr="00000000" w14:paraId="00000029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</w:rPr>
        <w:drawing>
          <wp:inline distB="0" distT="0" distL="0" distR="0">
            <wp:extent cx="3448531" cy="5144218"/>
            <wp:effectExtent b="0" l="0" r="0" t="0"/>
            <wp:docPr id="2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5144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-------------------------------------------------------------------------------------Leitor de disco</w:t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Lê unidades de DVD(Disco).</w:t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</w:rPr>
        <w:drawing>
          <wp:inline distB="0" distT="0" distL="0" distR="0">
            <wp:extent cx="2436973" cy="5615634"/>
            <wp:effectExtent b="0" l="0" r="0" t="0"/>
            <wp:docPr id="3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36973" cy="5615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-------------------------------------------------------------------------------------</w:t>
      </w:r>
    </w:p>
    <w:p w:rsidR="00000000" w:rsidDel="00000000" w:rsidP="00000000" w:rsidRDefault="00000000" w:rsidRPr="00000000" w14:paraId="0000002E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Bateria CMOS</w:t>
      </w:r>
    </w:p>
    <w:p w:rsidR="00000000" w:rsidDel="00000000" w:rsidP="00000000" w:rsidRDefault="00000000" w:rsidRPr="00000000" w14:paraId="0000002F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A bateria CMOS alimenta a fonte de energia da BIOS do seu PC.</w:t>
      </w:r>
    </w:p>
    <w:p w:rsidR="00000000" w:rsidDel="00000000" w:rsidP="00000000" w:rsidRDefault="00000000" w:rsidRPr="00000000" w14:paraId="00000030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</w:rPr>
        <w:drawing>
          <wp:inline distB="0" distT="0" distL="0" distR="0">
            <wp:extent cx="3067478" cy="2543530"/>
            <wp:effectExtent b="0" l="0" r="0" t="0"/>
            <wp:docPr id="3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543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-------------------------------------------------------------------------------------Cooler da CPU</w:t>
      </w:r>
    </w:p>
    <w:p w:rsidR="00000000" w:rsidDel="00000000" w:rsidP="00000000" w:rsidRDefault="00000000" w:rsidRPr="00000000" w14:paraId="00000032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Tem a utilidade de refrigerar a CPU.</w:t>
      </w:r>
    </w:p>
    <w:p w:rsidR="00000000" w:rsidDel="00000000" w:rsidP="00000000" w:rsidRDefault="00000000" w:rsidRPr="00000000" w14:paraId="00000033">
      <w:pPr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</w:rPr>
        <w:drawing>
          <wp:inline distB="0" distT="0" distL="0" distR="0">
            <wp:extent cx="3477110" cy="3972479"/>
            <wp:effectExtent b="0" l="0" r="0" t="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972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202124"/>
          <w:sz w:val="30"/>
          <w:szCs w:val="30"/>
          <w:highlight w:val="white"/>
        </w:rPr>
      </w:pPr>
      <w:bookmarkStart w:colFirst="0" w:colLast="0" w:name="_heading=h.gjdgxs" w:id="0"/>
      <w:bookmarkEnd w:id="0"/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-------------------------------------------------------------------------------------</w:t>
      </w:r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5">
      <w:pPr>
        <w:rPr>
          <w:color w:val="202124"/>
          <w:sz w:val="30"/>
          <w:szCs w:val="30"/>
          <w:highlight w:val="white"/>
        </w:rPr>
      </w:pPr>
      <w:bookmarkStart w:colFirst="0" w:colLast="0" w:name="_heading=h.o5h6kne9euxq" w:id="1"/>
      <w:bookmarkEnd w:id="1"/>
      <w:r w:rsidDel="00000000" w:rsidR="00000000" w:rsidRPr="00000000">
        <w:rPr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399730" cy="5397500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202124"/>
          <w:sz w:val="30"/>
          <w:szCs w:val="30"/>
          <w:highlight w:val="white"/>
        </w:rPr>
      </w:pPr>
      <w:bookmarkStart w:colFirst="0" w:colLast="0" w:name="_heading=h.lcu8v9bvtrab" w:id="2"/>
      <w:bookmarkEnd w:id="2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Placa de audio</w:t>
      </w:r>
    </w:p>
    <w:p w:rsidR="00000000" w:rsidDel="00000000" w:rsidP="00000000" w:rsidRDefault="00000000" w:rsidRPr="00000000" w14:paraId="00000037">
      <w:pPr>
        <w:rPr>
          <w:color w:val="202124"/>
          <w:sz w:val="30"/>
          <w:szCs w:val="30"/>
          <w:highlight w:val="white"/>
        </w:rPr>
      </w:pPr>
      <w:bookmarkStart w:colFirst="0" w:colLast="0" w:name="_heading=h.wojiazshhaub" w:id="3"/>
      <w:bookmarkEnd w:id="3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A placa de áudio do computador, também conhecida como placa de som, é um componente essencial que permite a entrada e saída de áudio no sistema. Ela converte sinais analógicos em digitais e vice-versa, possibilitando a reprodução de músicas, vídeos e comunicação por voz. Para trabalho, uma placa de áudio de qualidade é fundamental para garantir a precisão na edição de áudio, conferências online e outras atividades que demandam uma reprodução sonora nítida e clara.</w:t>
      </w:r>
    </w:p>
    <w:p w:rsidR="00000000" w:rsidDel="00000000" w:rsidP="00000000" w:rsidRDefault="00000000" w:rsidRPr="00000000" w14:paraId="00000038">
      <w:pPr>
        <w:rPr>
          <w:color w:val="202124"/>
          <w:sz w:val="30"/>
          <w:szCs w:val="30"/>
          <w:highlight w:val="white"/>
        </w:rPr>
      </w:pPr>
      <w:bookmarkStart w:colFirst="0" w:colLast="0" w:name="_heading=h.iohufa4jz2uj" w:id="4"/>
      <w:bookmarkEnd w:id="4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—-----------------------------------------------------------------------------------------</w:t>
      </w:r>
    </w:p>
    <w:p w:rsidR="00000000" w:rsidDel="00000000" w:rsidP="00000000" w:rsidRDefault="00000000" w:rsidRPr="00000000" w14:paraId="00000039">
      <w:pPr>
        <w:rPr>
          <w:color w:val="202124"/>
          <w:sz w:val="30"/>
          <w:szCs w:val="30"/>
          <w:highlight w:val="white"/>
        </w:rPr>
      </w:pPr>
      <w:bookmarkStart w:colFirst="0" w:colLast="0" w:name="_heading=h.xasv2l58m6j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202124"/>
          <w:sz w:val="30"/>
          <w:szCs w:val="30"/>
          <w:highlight w:val="white"/>
        </w:rPr>
      </w:pPr>
      <w:bookmarkStart w:colFirst="0" w:colLast="0" w:name="_heading=h.gbxkkqf6z34y" w:id="6"/>
      <w:bookmarkEnd w:id="6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Entradas de vídeo (VGA, HDMI, DVI, DISPLAYPORT)</w:t>
      </w:r>
    </w:p>
    <w:p w:rsidR="00000000" w:rsidDel="00000000" w:rsidP="00000000" w:rsidRDefault="00000000" w:rsidRPr="00000000" w14:paraId="0000003B">
      <w:pPr>
        <w:rPr>
          <w:color w:val="202124"/>
          <w:sz w:val="30"/>
          <w:szCs w:val="30"/>
          <w:highlight w:val="white"/>
        </w:rPr>
      </w:pPr>
      <w:bookmarkStart w:colFirst="0" w:colLast="0" w:name="_heading=h.7anir5j2fms" w:id="7"/>
      <w:bookmarkEnd w:id="7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Todas essas entradas que podem ou não ter na placa mãe, dependerá do modelo de placa mãe que você tem. Todas têm a função de transmitir a imagem para o vídeo integrado do processador quando conectado direto na placa mãe, assim aparecendo imagem no monitor.</w:t>
      </w:r>
    </w:p>
    <w:p w:rsidR="00000000" w:rsidDel="00000000" w:rsidP="00000000" w:rsidRDefault="00000000" w:rsidRPr="00000000" w14:paraId="0000003C">
      <w:pPr>
        <w:rPr>
          <w:color w:val="202124"/>
          <w:sz w:val="30"/>
          <w:szCs w:val="30"/>
          <w:highlight w:val="white"/>
        </w:rPr>
      </w:pPr>
      <w:bookmarkStart w:colFirst="0" w:colLast="0" w:name="_heading=h.adotslx4ukmk" w:id="8"/>
      <w:bookmarkEnd w:id="8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—-----------------------------------------------------------------------------------------</w:t>
      </w:r>
    </w:p>
    <w:p w:rsidR="00000000" w:rsidDel="00000000" w:rsidP="00000000" w:rsidRDefault="00000000" w:rsidRPr="00000000" w14:paraId="0000003D">
      <w:pPr>
        <w:rPr>
          <w:color w:val="202124"/>
          <w:sz w:val="30"/>
          <w:szCs w:val="30"/>
          <w:highlight w:val="white"/>
        </w:rPr>
      </w:pPr>
      <w:bookmarkStart w:colFirst="0" w:colLast="0" w:name="_heading=h.m199f2i8k00v" w:id="9"/>
      <w:bookmarkEnd w:id="9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Placa Wifi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color w:val="202124"/>
          <w:sz w:val="30"/>
          <w:szCs w:val="30"/>
          <w:highlight w:val="white"/>
        </w:rPr>
      </w:pPr>
      <w:bookmarkStart w:colFirst="0" w:colLast="0" w:name="_heading=h.onejz655odry" w:id="10"/>
      <w:bookmarkEnd w:id="10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A placa Wi-Fi é um componente vital em computadores, permitindo a conexão sem fio à internet. Ela recebe e transmite sinais de rede, viabilizando a navegação, downloads e transmissões online. Para ambientes de trabalho, uma placa Wi-Fi confiável e de alta velocidade é crucial para garantir uma conexão estável e eficiente, facilitando tarefas como videoconferências e transferência de arquivos.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color w:val="202124"/>
          <w:sz w:val="30"/>
          <w:szCs w:val="30"/>
          <w:highlight w:val="white"/>
        </w:rPr>
      </w:pPr>
      <w:bookmarkStart w:colFirst="0" w:colLast="0" w:name="_heading=h.60pk10ea3v77" w:id="11"/>
      <w:bookmarkEnd w:id="11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—-----------------------------------------------------------------------------------------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color w:val="202124"/>
          <w:sz w:val="30"/>
          <w:szCs w:val="30"/>
          <w:highlight w:val="white"/>
        </w:rPr>
      </w:pPr>
      <w:bookmarkStart w:colFirst="0" w:colLast="0" w:name="_heading=h.m87gw6d5b145" w:id="12"/>
      <w:bookmarkEnd w:id="12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Portas Usb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color w:val="202124"/>
          <w:sz w:val="30"/>
          <w:szCs w:val="30"/>
          <w:highlight w:val="white"/>
        </w:rPr>
      </w:pPr>
      <w:bookmarkStart w:colFirst="0" w:colLast="0" w:name="_heading=h.jqjnfvsjqly0" w:id="13"/>
      <w:bookmarkEnd w:id="13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As portas USB (Universal Serial Bus) são interfaces de conexão padrão presentes em praticamente todos os computadores e dispositivos eletrônicos. Elas permitem a conexão e troca de dados entre diferentes periféricos, como teclados, mouses, impressoras, unidades de armazenamento, entre outros. As portas USB desempenham um papel essencial no ambiente de trabalho moderno, facilitando a expansão de funcionalidades e a interconexão de dispositivos, contribuindo para a eficiência e produtividade no uso de tecnologia.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color w:val="202124"/>
          <w:sz w:val="30"/>
          <w:szCs w:val="30"/>
          <w:highlight w:val="white"/>
        </w:rPr>
      </w:pPr>
      <w:bookmarkStart w:colFirst="0" w:colLast="0" w:name="_heading=h.c8lwjk20cys2" w:id="14"/>
      <w:bookmarkEnd w:id="14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—-----------------------------------------------------------------------------------------</w:t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  <w:sz w:val="30"/>
          <w:szCs w:val="30"/>
        </w:rPr>
      </w:pPr>
      <w:bookmarkStart w:colFirst="0" w:colLast="0" w:name="_heading=h.z4kh0usua1w3" w:id="15"/>
      <w:bookmarkEnd w:id="15"/>
      <w:r w:rsidDel="00000000" w:rsidR="00000000" w:rsidRPr="00000000">
        <w:rPr>
          <w:color w:val="202124"/>
          <w:sz w:val="30"/>
          <w:szCs w:val="30"/>
          <w:highlight w:val="white"/>
          <w:rtl w:val="0"/>
        </w:rPr>
        <w:t xml:space="preserve">Todos os componentes acima foram o que analisamos esse bimestre pessoalmente no laboratório.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0.png"/><Relationship Id="rId13" Type="http://schemas.openxmlformats.org/officeDocument/2006/relationships/image" Target="media/image1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image" Target="media/image9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customXml" Target="../customXML/item1.xml"/><Relationship Id="rId18" Type="http://schemas.openxmlformats.org/officeDocument/2006/relationships/image" Target="media/image2.png"/><Relationship Id="rId7" Type="http://schemas.openxmlformats.org/officeDocument/2006/relationships/image" Target="media/image11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dlNEfMaCdUyU8/+KBHt5ZgJhWg==">CgMxLjAyCGguZ2pkZ3hzMg5oLm81aDZrbmU5ZXV4cTIOaC5sY3U4djlidnRyYWIyDmgud29qaWF6c2hoYXViMg5oLmlvaHVmYTRqejJ1ajINaC54YXN2Mmw1OG02ajIOaC5nYnhra3FmNnozNHkyDWguN2FuaXI1ajJmbXMyDmguYWRvdHNseDR1a21rMg5oLm0xOTlmMmk4azAwdjIOaC5vbmVqejY1NW9kcnkyDmguNjBwazEwZWEzdjc3Mg5oLm04N2d3NmQ1YjE0NTIOaC5qcWpuZnZzanFseTAyDmguYzhsd2prMjBjeXMyMg5oLno0a2gwdXN1YTF3MzgAciExak5SdjB4aXA0OEhjemJuYjI3ZFRxaDNtV0VOdlpHaT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2023-09-25T10:47:00Z</dcterms:created>
  <dc:creator>alunos</dc:creator>
</cp:coreProperties>
</file>